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B24" w:rsidRPr="009F1B24" w:rsidRDefault="009F1B24" w:rsidP="003938C3">
      <w:pPr>
        <w:spacing w:after="0" w:line="480" w:lineRule="auto"/>
        <w:rPr>
          <w:rFonts w:ascii="Times New Roman" w:hAnsi="Times New Roman" w:cs="Times New Roman"/>
          <w:sz w:val="24"/>
          <w:szCs w:val="24"/>
        </w:rPr>
      </w:pPr>
    </w:p>
    <w:p w:rsidR="009F1B24" w:rsidRPr="009F1B24" w:rsidRDefault="009F1B24" w:rsidP="003938C3">
      <w:pPr>
        <w:spacing w:after="0" w:line="480" w:lineRule="auto"/>
        <w:rPr>
          <w:rFonts w:ascii="Times New Roman" w:hAnsi="Times New Roman" w:cs="Times New Roman"/>
          <w:sz w:val="24"/>
          <w:szCs w:val="24"/>
        </w:rPr>
      </w:pPr>
    </w:p>
    <w:p w:rsidR="009F1B24" w:rsidRPr="009F1B24" w:rsidRDefault="009F1B24" w:rsidP="003938C3">
      <w:pPr>
        <w:spacing w:after="0" w:line="480" w:lineRule="auto"/>
        <w:rPr>
          <w:rFonts w:ascii="Times New Roman" w:hAnsi="Times New Roman" w:cs="Times New Roman"/>
          <w:sz w:val="24"/>
          <w:szCs w:val="24"/>
        </w:rPr>
      </w:pPr>
    </w:p>
    <w:p w:rsidR="009F1B24" w:rsidRPr="009F1B24" w:rsidRDefault="009F1B24" w:rsidP="003938C3">
      <w:pPr>
        <w:spacing w:after="0" w:line="480" w:lineRule="auto"/>
        <w:rPr>
          <w:rFonts w:ascii="Times New Roman" w:hAnsi="Times New Roman" w:cs="Times New Roman"/>
          <w:sz w:val="24"/>
          <w:szCs w:val="24"/>
        </w:rPr>
      </w:pPr>
    </w:p>
    <w:p w:rsidR="009F1B24" w:rsidRPr="009F1B24" w:rsidRDefault="009F1B24" w:rsidP="003938C3">
      <w:pPr>
        <w:spacing w:after="0" w:line="480" w:lineRule="auto"/>
        <w:rPr>
          <w:rFonts w:ascii="Times New Roman" w:hAnsi="Times New Roman" w:cs="Times New Roman"/>
          <w:sz w:val="24"/>
          <w:szCs w:val="24"/>
        </w:rPr>
      </w:pPr>
    </w:p>
    <w:p w:rsidR="009F1B24" w:rsidRPr="009F1B24" w:rsidRDefault="009F1B24" w:rsidP="003938C3">
      <w:pPr>
        <w:spacing w:after="0" w:line="480" w:lineRule="auto"/>
        <w:jc w:val="center"/>
        <w:rPr>
          <w:rFonts w:ascii="Times New Roman" w:hAnsi="Times New Roman" w:cs="Times New Roman"/>
          <w:sz w:val="24"/>
          <w:szCs w:val="24"/>
        </w:rPr>
      </w:pPr>
      <w:r w:rsidRPr="009F1B24">
        <w:rPr>
          <w:rFonts w:ascii="Times New Roman" w:hAnsi="Times New Roman" w:cs="Times New Roman"/>
          <w:sz w:val="24"/>
          <w:szCs w:val="24"/>
        </w:rPr>
        <w:t>Healthcare Insurance Coverage</w:t>
      </w:r>
    </w:p>
    <w:p w:rsidR="009F1B24" w:rsidRPr="009F1B24" w:rsidRDefault="009F1B24" w:rsidP="003938C3">
      <w:pPr>
        <w:spacing w:after="0" w:line="480" w:lineRule="auto"/>
        <w:jc w:val="center"/>
        <w:rPr>
          <w:rFonts w:ascii="Times New Roman" w:hAnsi="Times New Roman" w:cs="Times New Roman"/>
          <w:sz w:val="24"/>
          <w:szCs w:val="24"/>
        </w:rPr>
      </w:pPr>
      <w:r w:rsidRPr="009F1B24">
        <w:rPr>
          <w:rFonts w:ascii="Times New Roman" w:hAnsi="Times New Roman" w:cs="Times New Roman"/>
          <w:sz w:val="24"/>
          <w:szCs w:val="24"/>
        </w:rPr>
        <w:t>Name of Student</w:t>
      </w:r>
    </w:p>
    <w:p w:rsidR="009F1B24" w:rsidRPr="009F1B24" w:rsidRDefault="009F1B24" w:rsidP="003938C3">
      <w:pPr>
        <w:spacing w:after="0" w:line="480" w:lineRule="auto"/>
        <w:jc w:val="center"/>
        <w:rPr>
          <w:rFonts w:ascii="Times New Roman" w:hAnsi="Times New Roman" w:cs="Times New Roman"/>
          <w:sz w:val="24"/>
          <w:szCs w:val="24"/>
        </w:rPr>
      </w:pPr>
      <w:r w:rsidRPr="009F1B24">
        <w:rPr>
          <w:rFonts w:ascii="Times New Roman" w:hAnsi="Times New Roman" w:cs="Times New Roman"/>
          <w:sz w:val="24"/>
          <w:szCs w:val="24"/>
        </w:rPr>
        <w:t>Name of Institution</w:t>
      </w:r>
    </w:p>
    <w:p w:rsidR="009F1B24" w:rsidRPr="009F1B24" w:rsidRDefault="009F1B24" w:rsidP="003938C3">
      <w:pPr>
        <w:spacing w:after="0" w:line="480" w:lineRule="auto"/>
        <w:jc w:val="center"/>
        <w:rPr>
          <w:rFonts w:ascii="Times New Roman" w:hAnsi="Times New Roman" w:cs="Times New Roman"/>
          <w:sz w:val="24"/>
          <w:szCs w:val="24"/>
        </w:rPr>
      </w:pPr>
      <w:r w:rsidRPr="009F1B24">
        <w:rPr>
          <w:rFonts w:ascii="Times New Roman" w:hAnsi="Times New Roman" w:cs="Times New Roman"/>
          <w:sz w:val="24"/>
          <w:szCs w:val="24"/>
        </w:rPr>
        <w:br w:type="page"/>
      </w:r>
    </w:p>
    <w:p w:rsidR="003938C3" w:rsidRPr="009F1B24" w:rsidRDefault="003938C3" w:rsidP="003938C3">
      <w:pPr>
        <w:spacing w:after="0" w:line="480" w:lineRule="auto"/>
        <w:jc w:val="center"/>
        <w:rPr>
          <w:rFonts w:ascii="Times New Roman" w:hAnsi="Times New Roman" w:cs="Times New Roman"/>
          <w:sz w:val="24"/>
          <w:szCs w:val="24"/>
        </w:rPr>
      </w:pPr>
      <w:r w:rsidRPr="009F1B24">
        <w:rPr>
          <w:rFonts w:ascii="Times New Roman" w:hAnsi="Times New Roman" w:cs="Times New Roman"/>
          <w:sz w:val="24"/>
          <w:szCs w:val="24"/>
        </w:rPr>
        <w:lastRenderedPageBreak/>
        <w:t>Healthcare Insurance Coverage</w:t>
      </w:r>
    </w:p>
    <w:p w:rsidR="0088098C" w:rsidRPr="009F1B24" w:rsidRDefault="0088098C" w:rsidP="003938C3">
      <w:pPr>
        <w:spacing w:after="0" w:line="480" w:lineRule="auto"/>
        <w:ind w:firstLine="720"/>
        <w:rPr>
          <w:rFonts w:ascii="Times New Roman" w:hAnsi="Times New Roman" w:cs="Times New Roman"/>
          <w:sz w:val="24"/>
          <w:szCs w:val="24"/>
        </w:rPr>
      </w:pPr>
      <w:r w:rsidRPr="009F1B24">
        <w:rPr>
          <w:rFonts w:ascii="Times New Roman" w:hAnsi="Times New Roman" w:cs="Times New Roman"/>
          <w:sz w:val="24"/>
          <w:szCs w:val="24"/>
        </w:rPr>
        <w:t xml:space="preserve">Health insurance is beneficial to the patient in the coverage of surgical and medical expenses. Depending on the choices, the insurance cover may require either direct costs off-the-pocket for the insurer while receiving reimbursements, or payments directly from the insurer to the provider. In the United States, health insurance is part of the benefits granted to an employee. The legislation passed in 2010, the Affordable Care Act, requires that all Americans have a form of health insurance cover, failure to which is grounds for a fine (Weatherspoon, 2018). As of 2019, it is no longer legally mandatory for each citizen to have health cover. Each state has jurisdictional authority on the regulation of insurance. According to a health insurance report, private health insurance was more prevalent at 67.2% than the government at 37.7% in 2017 (Berchick, Hood, &amp; Barnett, 2018). However, there is a political discord on the role of government in the provision of health insurance. </w:t>
      </w:r>
    </w:p>
    <w:p w:rsidR="0088098C" w:rsidRPr="009F1B24" w:rsidRDefault="0088098C" w:rsidP="003938C3">
      <w:pPr>
        <w:spacing w:after="0" w:line="480" w:lineRule="auto"/>
        <w:ind w:firstLine="720"/>
        <w:rPr>
          <w:rFonts w:ascii="Times New Roman" w:hAnsi="Times New Roman" w:cs="Times New Roman"/>
          <w:sz w:val="24"/>
          <w:szCs w:val="24"/>
        </w:rPr>
      </w:pPr>
      <w:r w:rsidRPr="009F1B24">
        <w:rPr>
          <w:rFonts w:ascii="Times New Roman" w:hAnsi="Times New Roman" w:cs="Times New Roman"/>
          <w:sz w:val="24"/>
          <w:szCs w:val="24"/>
        </w:rPr>
        <w:t xml:space="preserve">According to a recent survey, statistically, 45% of adults in the United States are inadequately insured, which is roughly similar to 2010 despite the essential policy shifts. The un-insurance rate for the adult population stands at 12.4% as of 2018, same two years prior, and insurance for more than half of the entire community comes through their employers (Collins, Bhupal, &amp; Doty, 2019). The survey also indicates that the rate of insufficient insurance emanates from the policies under the ACA, which focused on the expansion of coverage options for those without access to a job, but the little legislation-based impact to the level and quality of cover based on the employer market. The federal policy is highly influential to the Democratic voters, and the debate on the same in the Democratic primary for the 2020 presidential candidates fell under three distinct categories. </w:t>
      </w:r>
    </w:p>
    <w:p w:rsidR="0088098C" w:rsidRPr="009F1B24" w:rsidRDefault="0088098C" w:rsidP="003938C3">
      <w:pPr>
        <w:spacing w:after="0" w:line="480" w:lineRule="auto"/>
        <w:ind w:firstLine="720"/>
        <w:rPr>
          <w:rFonts w:ascii="Times New Roman" w:hAnsi="Times New Roman" w:cs="Times New Roman"/>
          <w:sz w:val="24"/>
          <w:szCs w:val="24"/>
        </w:rPr>
      </w:pPr>
      <w:r w:rsidRPr="009F1B24">
        <w:rPr>
          <w:rFonts w:ascii="Times New Roman" w:hAnsi="Times New Roman" w:cs="Times New Roman"/>
          <w:sz w:val="24"/>
          <w:szCs w:val="24"/>
        </w:rPr>
        <w:lastRenderedPageBreak/>
        <w:t>Elizabeth Warren and Beth Sanders were firm in their support for Medicare for all. The concept involves a single-payer system where every civilian within a government-regulated insurance plan. Steve Bullock and john Delaney had two crucial worries that would result from a single-payer system; the disruption by introducing a single-payer system would increase the taxes to cover the cost of coverage, and the potential backlash resulting from phasing out the private health insurance providers. The opinions of Beta O'Rourke and Pete Buttigieg split between both ideas and based their debate of values. They expressed encouraged for the single-payer system but also were open to other policy implementations that improve healthcare coverage. The discord on stage, illustrates important critical points for essential policies to the Democrats (Joung, Gajanan, Law, Greenspan, &amp; Abrams, 2019); should they embrace bold, progressive platforms that Republicans are sure to label as socialist and calamitously expensive in the general election? Should they stick with a middle-of-the-road agenda, hoping to win back centre-right voters sceptical of President Trump? Or should they eschew policy details altogether and instead run on values that place the party in sharp contrast to the man currently occupying the White House?</w:t>
      </w:r>
    </w:p>
    <w:p w:rsidR="0088098C" w:rsidRPr="009F1B24" w:rsidRDefault="0088098C" w:rsidP="003938C3">
      <w:pPr>
        <w:spacing w:after="0" w:line="480" w:lineRule="auto"/>
        <w:ind w:firstLine="720"/>
        <w:rPr>
          <w:rFonts w:ascii="Times New Roman" w:hAnsi="Times New Roman" w:cs="Times New Roman"/>
          <w:sz w:val="24"/>
          <w:szCs w:val="24"/>
        </w:rPr>
      </w:pPr>
      <w:r w:rsidRPr="009F1B24">
        <w:rPr>
          <w:rFonts w:ascii="Times New Roman" w:hAnsi="Times New Roman" w:cs="Times New Roman"/>
          <w:sz w:val="24"/>
          <w:szCs w:val="24"/>
        </w:rPr>
        <w:t xml:space="preserve">Senator Sanders backed up his argument up by highlighting the statistics of the Americans who are currently either not insured, or under-insured, claiming as a human right, insurance should be available to all. Joe Biden held a different opinion of supporting a public option that provided free coverage for the low-income people, whose states objected from expanding Medicaid under the ACA. His specific though was improving on the established Obamacare, while also allowing the citizens to opt for either buying of private insurance or the national government healthcare program (Abrams, 2019). Kamala Harris also expressed her opinion that would eliminate the private health coverage programs. However, she was also in </w:t>
      </w:r>
      <w:r w:rsidRPr="009F1B24">
        <w:rPr>
          <w:rFonts w:ascii="Times New Roman" w:hAnsi="Times New Roman" w:cs="Times New Roman"/>
          <w:sz w:val="24"/>
          <w:szCs w:val="24"/>
        </w:rPr>
        <w:lastRenderedPageBreak/>
        <w:t xml:space="preserve">favor of other moderate proposals that would give the public options for buying into Medicaid and lowering the eligibility threshold of Medicare to 50. The roll-out of private insurance, according to Harris, would take ten years as opposed to the four as proposed by Sanders, and tight regulations would stipulate the standards necessary for the private insurers to function. The source of government based insurance cover would be taxed from households that make more than $100,000 as opposed to $29,000 that Sanders proposed (Uhrmacher, Schaul, Firozi, &amp; Stein, 2019). </w:t>
      </w:r>
    </w:p>
    <w:p w:rsidR="009F1B24" w:rsidRPr="009F1B24" w:rsidRDefault="0088098C" w:rsidP="003938C3">
      <w:pPr>
        <w:spacing w:after="0" w:line="480" w:lineRule="auto"/>
        <w:ind w:firstLine="720"/>
        <w:rPr>
          <w:rFonts w:ascii="Times New Roman" w:hAnsi="Times New Roman" w:cs="Times New Roman"/>
          <w:sz w:val="24"/>
          <w:szCs w:val="24"/>
        </w:rPr>
      </w:pPr>
      <w:r w:rsidRPr="009F1B24">
        <w:rPr>
          <w:rFonts w:ascii="Times New Roman" w:hAnsi="Times New Roman" w:cs="Times New Roman"/>
          <w:sz w:val="24"/>
          <w:szCs w:val="24"/>
        </w:rPr>
        <w:t>Kristen Gillibrand, though in support of the Medicare-for-all plan, indicated the intricacy of the transition period. Though she did not publicly support the policy in the debate, she supported the system. She had previously formulated a simple structure; those that do not have an insurance policy that they preferred would have the option of buying it from the percentage of income depending on what they could afford (Abrams, 2019). Though there is a significantly preferred opinion in the Democratic Party that the government should ensure all citizens have health care coverage, the opinions differ primarily on how this policy is to be achieved. A significant 44% of Americans do not think that the government has the responsibility to ensure healthcare coverage for its citizens, while 53% think the government should. The latter figure illustrates a drop in statistics from 60% as of September 2018 (Dunn, 2019)</w:t>
      </w:r>
    </w:p>
    <w:p w:rsidR="009F1B24" w:rsidRPr="009F1B24" w:rsidRDefault="009F1B24" w:rsidP="003938C3">
      <w:pPr>
        <w:spacing w:after="0" w:line="480" w:lineRule="auto"/>
        <w:rPr>
          <w:rFonts w:ascii="Times New Roman" w:hAnsi="Times New Roman" w:cs="Times New Roman"/>
          <w:sz w:val="24"/>
          <w:szCs w:val="24"/>
        </w:rPr>
      </w:pPr>
      <w:r w:rsidRPr="009F1B24">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1541419816"/>
        <w:docPartObj>
          <w:docPartGallery w:val="Bibliographies"/>
          <w:docPartUnique/>
        </w:docPartObj>
      </w:sdtPr>
      <w:sdtEndPr/>
      <w:sdtContent>
        <w:bookmarkStart w:id="0" w:name="_GoBack" w:displacedByCustomXml="prev"/>
        <w:bookmarkEnd w:id="0" w:displacedByCustomXml="prev"/>
        <w:p w:rsidR="009F1B24" w:rsidRPr="000D5FE2" w:rsidRDefault="009F1B24" w:rsidP="003938C3">
          <w:pPr>
            <w:pStyle w:val="Heading1"/>
            <w:spacing w:line="480" w:lineRule="auto"/>
            <w:jc w:val="center"/>
            <w:rPr>
              <w:rFonts w:ascii="Times New Roman" w:hAnsi="Times New Roman" w:cs="Times New Roman"/>
              <w:b w:val="0"/>
              <w:color w:val="auto"/>
              <w:sz w:val="24"/>
              <w:szCs w:val="24"/>
            </w:rPr>
          </w:pPr>
          <w:r w:rsidRPr="000D5FE2">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sz w:val="24"/>
                  <w:szCs w:val="24"/>
                </w:rPr>
                <w:fldChar w:fldCharType="begin"/>
              </w:r>
              <w:r w:rsidRPr="009F1B24">
                <w:rPr>
                  <w:rFonts w:ascii="Times New Roman" w:hAnsi="Times New Roman" w:cs="Times New Roman"/>
                  <w:sz w:val="24"/>
                  <w:szCs w:val="24"/>
                </w:rPr>
                <w:instrText xml:space="preserve"> BIBLIOGRAPHY </w:instrText>
              </w:r>
              <w:r w:rsidRPr="009F1B24">
                <w:rPr>
                  <w:rFonts w:ascii="Times New Roman" w:hAnsi="Times New Roman" w:cs="Times New Roman"/>
                  <w:sz w:val="24"/>
                  <w:szCs w:val="24"/>
                </w:rPr>
                <w:fldChar w:fldCharType="separate"/>
              </w:r>
              <w:r w:rsidRPr="009F1B24">
                <w:rPr>
                  <w:rFonts w:ascii="Times New Roman" w:hAnsi="Times New Roman" w:cs="Times New Roman"/>
                  <w:noProof/>
                  <w:sz w:val="24"/>
                  <w:szCs w:val="24"/>
                </w:rPr>
                <w:t xml:space="preserve">Abrams, A. (2019, June 28). </w:t>
              </w:r>
              <w:r w:rsidRPr="009F1B24">
                <w:rPr>
                  <w:rFonts w:ascii="Times New Roman" w:hAnsi="Times New Roman" w:cs="Times New Roman"/>
                  <w:i/>
                  <w:iCs/>
                  <w:noProof/>
                  <w:sz w:val="24"/>
                  <w:szCs w:val="24"/>
                </w:rPr>
                <w:t>POLITICS WHERE THE 2020 DEMOCRATIC CANDIDATES STAND ON MEDICARE FOR ALL</w:t>
              </w:r>
              <w:r w:rsidRPr="009F1B24">
                <w:rPr>
                  <w:rFonts w:ascii="Times New Roman" w:hAnsi="Times New Roman" w:cs="Times New Roman"/>
                  <w:noProof/>
                  <w:sz w:val="24"/>
                  <w:szCs w:val="24"/>
                </w:rPr>
                <w:t>. Retrieved August 6, 2019, from Time Magazine: https://time.com/5616864/2020-democratic-candidates-health-care/</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t xml:space="preserve">Berchick, E. R., Hood, E., &amp; Barnett, J. C. (2018, September 12). </w:t>
              </w:r>
              <w:r w:rsidRPr="009F1B24">
                <w:rPr>
                  <w:rFonts w:ascii="Times New Roman" w:hAnsi="Times New Roman" w:cs="Times New Roman"/>
                  <w:i/>
                  <w:iCs/>
                  <w:noProof/>
                  <w:sz w:val="24"/>
                  <w:szCs w:val="24"/>
                </w:rPr>
                <w:t>Health Insurance Coverage in the United States: 2017</w:t>
              </w:r>
              <w:r w:rsidRPr="009F1B24">
                <w:rPr>
                  <w:rFonts w:ascii="Times New Roman" w:hAnsi="Times New Roman" w:cs="Times New Roman"/>
                  <w:noProof/>
                  <w:sz w:val="24"/>
                  <w:szCs w:val="24"/>
                </w:rPr>
                <w:t>. Retrieved August 7, 2019, from United States Census Bureau: https://www.census.gov/library/publications/2018/demo/p60-264.html</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t xml:space="preserve">Collins, S. R., Bhupal, H. K., &amp; Doty, M. M. (2019, February 7). </w:t>
              </w:r>
              <w:r w:rsidRPr="009F1B24">
                <w:rPr>
                  <w:rFonts w:ascii="Times New Roman" w:hAnsi="Times New Roman" w:cs="Times New Roman"/>
                  <w:i/>
                  <w:iCs/>
                  <w:noProof/>
                  <w:sz w:val="24"/>
                  <w:szCs w:val="24"/>
                </w:rPr>
                <w:t>Health Insurance Coverage Eight Years After the ACA</w:t>
              </w:r>
              <w:r w:rsidRPr="009F1B24">
                <w:rPr>
                  <w:rFonts w:ascii="Times New Roman" w:hAnsi="Times New Roman" w:cs="Times New Roman"/>
                  <w:noProof/>
                  <w:sz w:val="24"/>
                  <w:szCs w:val="24"/>
                </w:rPr>
                <w:t>. Retrieved August 7, 2019, from Commonwealth Fund: https://www.commonwealthfund.org/publications/issue-briefs/2019/feb/health-insurance-coverage-eight-years-after-aca</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t xml:space="preserve">Dunn, A. (2019, July 26). </w:t>
              </w:r>
              <w:r w:rsidRPr="009F1B24">
                <w:rPr>
                  <w:rFonts w:ascii="Times New Roman" w:hAnsi="Times New Roman" w:cs="Times New Roman"/>
                  <w:i/>
                  <w:iCs/>
                  <w:noProof/>
                  <w:sz w:val="24"/>
                  <w:szCs w:val="24"/>
                </w:rPr>
                <w:t>Democrats differ over best way to provide health coverage for all Americans</w:t>
              </w:r>
              <w:r w:rsidRPr="009F1B24">
                <w:rPr>
                  <w:rFonts w:ascii="Times New Roman" w:hAnsi="Times New Roman" w:cs="Times New Roman"/>
                  <w:noProof/>
                  <w:sz w:val="24"/>
                  <w:szCs w:val="24"/>
                </w:rPr>
                <w:t>. Retrieved August 6, 2019, from Pew research : https://www.pewresearch.org/fact-tank/2019/07/26/democrats-differ-over-best-way-to-provide-health-coverage-for-all-americans/</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t xml:space="preserve">Joung, M., Gajanan, M., Law, T., Greenspan, R. E., &amp; Abrams, A. (2019, July 30). </w:t>
              </w:r>
              <w:r w:rsidRPr="009F1B24">
                <w:rPr>
                  <w:rFonts w:ascii="Times New Roman" w:hAnsi="Times New Roman" w:cs="Times New Roman"/>
                  <w:i/>
                  <w:iCs/>
                  <w:noProof/>
                  <w:sz w:val="24"/>
                  <w:szCs w:val="24"/>
                </w:rPr>
                <w:t>Second Democratic Debate Night 1 Highlights: Warren, Sanders Face Off on Health Care, Immigration</w:t>
              </w:r>
              <w:r w:rsidRPr="009F1B24">
                <w:rPr>
                  <w:rFonts w:ascii="Times New Roman" w:hAnsi="Times New Roman" w:cs="Times New Roman"/>
                  <w:noProof/>
                  <w:sz w:val="24"/>
                  <w:szCs w:val="24"/>
                </w:rPr>
                <w:t>. Retrieved August 6, 2019, from Tie Magazine: https://time.com/5636776/democratic-debate-night-one-live-updates/</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t xml:space="preserve">Uhrmacher, K., Schaul, K., Firozi, P., &amp; Stein, J. (2019, August 2). </w:t>
              </w:r>
              <w:r w:rsidRPr="009F1B24">
                <w:rPr>
                  <w:rFonts w:ascii="Times New Roman" w:hAnsi="Times New Roman" w:cs="Times New Roman"/>
                  <w:i/>
                  <w:iCs/>
                  <w:noProof/>
                  <w:sz w:val="24"/>
                  <w:szCs w:val="24"/>
                </w:rPr>
                <w:t>Where 2020 Democrats stand on</w:t>
              </w:r>
              <w:r w:rsidRPr="009F1B24">
                <w:rPr>
                  <w:rFonts w:ascii="Times New Roman" w:hAnsi="Times New Roman" w:cs="Times New Roman"/>
                  <w:noProof/>
                  <w:sz w:val="24"/>
                  <w:szCs w:val="24"/>
                </w:rPr>
                <w:t>. Retrieved August 6, 2019, from The Washington Post: https://www.washingtonpost.com/graphics/politics/policy-2020/medicare-for-all/?noredirect=on</w:t>
              </w:r>
            </w:p>
            <w:p w:rsidR="009F1B24" w:rsidRPr="009F1B24" w:rsidRDefault="009F1B24" w:rsidP="003938C3">
              <w:pPr>
                <w:pStyle w:val="Bibliography"/>
                <w:spacing w:after="0" w:line="480" w:lineRule="auto"/>
                <w:ind w:left="720" w:hanging="720"/>
                <w:rPr>
                  <w:rFonts w:ascii="Times New Roman" w:hAnsi="Times New Roman" w:cs="Times New Roman"/>
                  <w:noProof/>
                  <w:sz w:val="24"/>
                  <w:szCs w:val="24"/>
                </w:rPr>
              </w:pPr>
              <w:r w:rsidRPr="009F1B24">
                <w:rPr>
                  <w:rFonts w:ascii="Times New Roman" w:hAnsi="Times New Roman" w:cs="Times New Roman"/>
                  <w:noProof/>
                  <w:sz w:val="24"/>
                  <w:szCs w:val="24"/>
                </w:rPr>
                <w:lastRenderedPageBreak/>
                <w:t xml:space="preserve">Weatherspoon, D. (2018, Thursday October). </w:t>
              </w:r>
              <w:r w:rsidRPr="009F1B24">
                <w:rPr>
                  <w:rFonts w:ascii="Times New Roman" w:hAnsi="Times New Roman" w:cs="Times New Roman"/>
                  <w:i/>
                  <w:iCs/>
                  <w:noProof/>
                  <w:sz w:val="24"/>
                  <w:szCs w:val="24"/>
                </w:rPr>
                <w:t>What is Healt Insuranc</w:t>
              </w:r>
              <w:r w:rsidRPr="009F1B24">
                <w:rPr>
                  <w:rFonts w:ascii="Times New Roman" w:hAnsi="Times New Roman" w:cs="Times New Roman"/>
                  <w:noProof/>
                  <w:sz w:val="24"/>
                  <w:szCs w:val="24"/>
                </w:rPr>
                <w:t>. Retrieved August 7, 2019, from Medical News Today: https://www.medicalnewstoday.com/articles/323367.php</w:t>
              </w:r>
            </w:p>
            <w:p w:rsidR="009F1B24" w:rsidRPr="009F1B24" w:rsidRDefault="009F1B24" w:rsidP="003938C3">
              <w:pPr>
                <w:spacing w:after="0" w:line="480" w:lineRule="auto"/>
                <w:ind w:left="720" w:hanging="720"/>
                <w:rPr>
                  <w:rFonts w:ascii="Times New Roman" w:hAnsi="Times New Roman" w:cs="Times New Roman"/>
                  <w:sz w:val="24"/>
                  <w:szCs w:val="24"/>
                </w:rPr>
              </w:pPr>
              <w:r w:rsidRPr="009F1B24">
                <w:rPr>
                  <w:rFonts w:ascii="Times New Roman" w:hAnsi="Times New Roman" w:cs="Times New Roman"/>
                  <w:sz w:val="24"/>
                  <w:szCs w:val="24"/>
                </w:rPr>
                <w:fldChar w:fldCharType="end"/>
              </w:r>
            </w:p>
          </w:sdtContent>
        </w:sdt>
      </w:sdtContent>
    </w:sdt>
    <w:p w:rsidR="002E33A2" w:rsidRPr="009F1B24" w:rsidRDefault="002E33A2" w:rsidP="003938C3">
      <w:pPr>
        <w:spacing w:after="0" w:line="480" w:lineRule="auto"/>
        <w:ind w:firstLine="720"/>
        <w:rPr>
          <w:rFonts w:ascii="Times New Roman" w:hAnsi="Times New Roman" w:cs="Times New Roman"/>
          <w:sz w:val="24"/>
          <w:szCs w:val="24"/>
        </w:rPr>
      </w:pPr>
    </w:p>
    <w:sectPr w:rsidR="002E33A2" w:rsidRPr="009F1B24" w:rsidSect="009F1B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5FA" w:rsidRDefault="007565FA" w:rsidP="009F1B24">
      <w:pPr>
        <w:spacing w:after="0" w:line="240" w:lineRule="auto"/>
      </w:pPr>
      <w:r>
        <w:separator/>
      </w:r>
    </w:p>
  </w:endnote>
  <w:endnote w:type="continuationSeparator" w:id="0">
    <w:p w:rsidR="007565FA" w:rsidRDefault="007565FA" w:rsidP="009F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5FA" w:rsidRDefault="007565FA" w:rsidP="009F1B24">
      <w:pPr>
        <w:spacing w:after="0" w:line="240" w:lineRule="auto"/>
      </w:pPr>
      <w:r>
        <w:separator/>
      </w:r>
    </w:p>
  </w:footnote>
  <w:footnote w:type="continuationSeparator" w:id="0">
    <w:p w:rsidR="007565FA" w:rsidRDefault="007565FA" w:rsidP="009F1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B24" w:rsidRPr="009F1B24" w:rsidRDefault="009F1B24">
    <w:pPr>
      <w:pStyle w:val="Header"/>
      <w:jc w:val="right"/>
      <w:rPr>
        <w:rFonts w:ascii="Times New Roman" w:hAnsi="Times New Roman" w:cs="Times New Roman"/>
        <w:sz w:val="24"/>
      </w:rPr>
    </w:pPr>
    <w:r w:rsidRPr="009F1B24">
      <w:rPr>
        <w:rFonts w:ascii="Times New Roman" w:hAnsi="Times New Roman" w:cs="Times New Roman"/>
        <w:sz w:val="24"/>
      </w:rPr>
      <w:t>HEALTHCARE INSURANCE COVERAGE</w:t>
    </w:r>
    <w:r w:rsidRPr="009F1B24">
      <w:rPr>
        <w:rFonts w:ascii="Times New Roman" w:hAnsi="Times New Roman" w:cs="Times New Roman"/>
        <w:sz w:val="24"/>
      </w:rPr>
      <w:tab/>
    </w:r>
    <w:r>
      <w:rPr>
        <w:rFonts w:ascii="Times New Roman" w:hAnsi="Times New Roman" w:cs="Times New Roman"/>
        <w:sz w:val="24"/>
      </w:rPr>
      <w:tab/>
    </w:r>
    <w:r w:rsidRPr="009F1B24">
      <w:rPr>
        <w:rFonts w:ascii="Times New Roman" w:hAnsi="Times New Roman" w:cs="Times New Roman"/>
        <w:sz w:val="24"/>
      </w:rPr>
      <w:t xml:space="preserve"> </w:t>
    </w:r>
    <w:sdt>
      <w:sdtPr>
        <w:rPr>
          <w:rFonts w:ascii="Times New Roman" w:hAnsi="Times New Roman" w:cs="Times New Roman"/>
          <w:sz w:val="24"/>
        </w:rPr>
        <w:id w:val="1541419825"/>
        <w:docPartObj>
          <w:docPartGallery w:val="Page Numbers (Top of Page)"/>
          <w:docPartUnique/>
        </w:docPartObj>
      </w:sdtPr>
      <w:sdtEndPr/>
      <w:sdtContent>
        <w:r w:rsidRPr="009F1B24">
          <w:rPr>
            <w:rFonts w:ascii="Times New Roman" w:hAnsi="Times New Roman" w:cs="Times New Roman"/>
            <w:sz w:val="24"/>
          </w:rPr>
          <w:fldChar w:fldCharType="begin"/>
        </w:r>
        <w:r w:rsidRPr="009F1B24">
          <w:rPr>
            <w:rFonts w:ascii="Times New Roman" w:hAnsi="Times New Roman" w:cs="Times New Roman"/>
            <w:sz w:val="24"/>
          </w:rPr>
          <w:instrText xml:space="preserve"> PAGE   \* MERGEFORMAT </w:instrText>
        </w:r>
        <w:r w:rsidRPr="009F1B24">
          <w:rPr>
            <w:rFonts w:ascii="Times New Roman" w:hAnsi="Times New Roman" w:cs="Times New Roman"/>
            <w:sz w:val="24"/>
          </w:rPr>
          <w:fldChar w:fldCharType="separate"/>
        </w:r>
        <w:r w:rsidR="0022344E">
          <w:rPr>
            <w:rFonts w:ascii="Times New Roman" w:hAnsi="Times New Roman" w:cs="Times New Roman"/>
            <w:noProof/>
            <w:sz w:val="24"/>
          </w:rPr>
          <w:t>5</w:t>
        </w:r>
        <w:r w:rsidRPr="009F1B24">
          <w:rPr>
            <w:rFonts w:ascii="Times New Roman" w:hAnsi="Times New Roman" w:cs="Times New Roman"/>
            <w:sz w:val="24"/>
          </w:rPr>
          <w:fldChar w:fldCharType="end"/>
        </w:r>
      </w:sdtContent>
    </w:sdt>
  </w:p>
  <w:p w:rsidR="009F1B24" w:rsidRPr="009F1B24" w:rsidRDefault="009F1B24">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B24" w:rsidRPr="009F1B24" w:rsidRDefault="009F1B24">
    <w:pPr>
      <w:pStyle w:val="Header"/>
      <w:jc w:val="right"/>
      <w:rPr>
        <w:rFonts w:ascii="Times New Roman" w:hAnsi="Times New Roman" w:cs="Times New Roman"/>
        <w:sz w:val="24"/>
      </w:rPr>
    </w:pPr>
    <w:r w:rsidRPr="009F1B24">
      <w:rPr>
        <w:rFonts w:ascii="Times New Roman" w:hAnsi="Times New Roman" w:cs="Times New Roman"/>
        <w:sz w:val="24"/>
      </w:rPr>
      <w:t xml:space="preserve">Running Head: HEALTHCARE INSURANCE COVERAGE </w:t>
    </w:r>
    <w:r w:rsidRPr="009F1B24">
      <w:rPr>
        <w:rFonts w:ascii="Times New Roman" w:hAnsi="Times New Roman" w:cs="Times New Roman"/>
        <w:sz w:val="24"/>
      </w:rPr>
      <w:tab/>
    </w:r>
    <w:sdt>
      <w:sdtPr>
        <w:rPr>
          <w:rFonts w:ascii="Times New Roman" w:hAnsi="Times New Roman" w:cs="Times New Roman"/>
          <w:sz w:val="24"/>
        </w:rPr>
        <w:id w:val="1541419887"/>
        <w:docPartObj>
          <w:docPartGallery w:val="Page Numbers (Top of Page)"/>
          <w:docPartUnique/>
        </w:docPartObj>
      </w:sdtPr>
      <w:sdtEndPr/>
      <w:sdtContent>
        <w:r w:rsidRPr="009F1B24">
          <w:rPr>
            <w:rFonts w:ascii="Times New Roman" w:hAnsi="Times New Roman" w:cs="Times New Roman"/>
            <w:sz w:val="24"/>
          </w:rPr>
          <w:fldChar w:fldCharType="begin"/>
        </w:r>
        <w:r w:rsidRPr="009F1B24">
          <w:rPr>
            <w:rFonts w:ascii="Times New Roman" w:hAnsi="Times New Roman" w:cs="Times New Roman"/>
            <w:sz w:val="24"/>
          </w:rPr>
          <w:instrText xml:space="preserve"> PAGE   \* MERGEFORMAT </w:instrText>
        </w:r>
        <w:r w:rsidRPr="009F1B24">
          <w:rPr>
            <w:rFonts w:ascii="Times New Roman" w:hAnsi="Times New Roman" w:cs="Times New Roman"/>
            <w:sz w:val="24"/>
          </w:rPr>
          <w:fldChar w:fldCharType="separate"/>
        </w:r>
        <w:r w:rsidR="0022344E">
          <w:rPr>
            <w:rFonts w:ascii="Times New Roman" w:hAnsi="Times New Roman" w:cs="Times New Roman"/>
            <w:noProof/>
            <w:sz w:val="24"/>
          </w:rPr>
          <w:t>1</w:t>
        </w:r>
        <w:r w:rsidRPr="009F1B24">
          <w:rPr>
            <w:rFonts w:ascii="Times New Roman" w:hAnsi="Times New Roman" w:cs="Times New Roman"/>
            <w:sz w:val="24"/>
          </w:rPr>
          <w:fldChar w:fldCharType="end"/>
        </w:r>
      </w:sdtContent>
    </w:sdt>
  </w:p>
  <w:p w:rsidR="009F1B24" w:rsidRPr="009F1B24" w:rsidRDefault="009F1B2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CE4"/>
    <w:rsid w:val="000D5FE2"/>
    <w:rsid w:val="001A6F49"/>
    <w:rsid w:val="0022343C"/>
    <w:rsid w:val="0022344E"/>
    <w:rsid w:val="002E33A2"/>
    <w:rsid w:val="003938C3"/>
    <w:rsid w:val="003B4671"/>
    <w:rsid w:val="00442B65"/>
    <w:rsid w:val="004E6C00"/>
    <w:rsid w:val="00563C92"/>
    <w:rsid w:val="005F26B9"/>
    <w:rsid w:val="007565FA"/>
    <w:rsid w:val="007939A1"/>
    <w:rsid w:val="00861CD7"/>
    <w:rsid w:val="00877BE5"/>
    <w:rsid w:val="0088098C"/>
    <w:rsid w:val="009F1B24"/>
    <w:rsid w:val="00AF5235"/>
    <w:rsid w:val="00B27AE7"/>
    <w:rsid w:val="00C75BE1"/>
    <w:rsid w:val="00FD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64CB3-4EEA-40AD-87F0-36E1A903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1B2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34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43C"/>
    <w:rPr>
      <w:rFonts w:ascii="Tahoma" w:hAnsi="Tahoma" w:cs="Tahoma"/>
      <w:sz w:val="16"/>
      <w:szCs w:val="16"/>
    </w:rPr>
  </w:style>
  <w:style w:type="character" w:customStyle="1" w:styleId="Heading1Char">
    <w:name w:val="Heading 1 Char"/>
    <w:basedOn w:val="DefaultParagraphFont"/>
    <w:link w:val="Heading1"/>
    <w:uiPriority w:val="9"/>
    <w:rsid w:val="009F1B2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F1B24"/>
  </w:style>
  <w:style w:type="paragraph" w:styleId="Header">
    <w:name w:val="header"/>
    <w:basedOn w:val="Normal"/>
    <w:link w:val="HeaderChar"/>
    <w:uiPriority w:val="99"/>
    <w:unhideWhenUsed/>
    <w:rsid w:val="009F1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B24"/>
  </w:style>
  <w:style w:type="paragraph" w:styleId="Footer">
    <w:name w:val="footer"/>
    <w:basedOn w:val="Normal"/>
    <w:link w:val="FooterChar"/>
    <w:uiPriority w:val="99"/>
    <w:semiHidden/>
    <w:unhideWhenUsed/>
    <w:rsid w:val="009F1B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1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Wea18</b:Tag>
    <b:SourceType>InternetSite</b:SourceType>
    <b:Guid>{A24E84C0-EE85-4BF2-B182-AB0D606F4B23}</b:Guid>
    <b:Author>
      <b:Author>
        <b:NameList>
          <b:Person>
            <b:Last>Weatherspoon</b:Last>
            <b:First>Deborah</b:First>
          </b:Person>
        </b:NameList>
      </b:Author>
    </b:Author>
    <b:Title>What is Healt Insuranc</b:Title>
    <b:InternetSiteTitle>Medical News Today</b:InternetSiteTitle>
    <b:Year>2018</b:Year>
    <b:Month>Thursday</b:Month>
    <b:Day>October</b:Day>
    <b:YearAccessed>2019</b:YearAccessed>
    <b:MonthAccessed>August</b:MonthAccessed>
    <b:DayAccessed>7</b:DayAccessed>
    <b:URL>https://www.medicalnewstoday.com/articles/323367.php</b:URL>
    <b:RefOrder>1</b:RefOrder>
  </b:Source>
  <b:Source>
    <b:Tag>Ber18</b:Tag>
    <b:SourceType>InternetSite</b:SourceType>
    <b:Guid>{AC6C46F8-EEAB-4C40-A612-A460BD18BA69}</b:Guid>
    <b:Author>
      <b:Author>
        <b:NameList>
          <b:Person>
            <b:Last>Berchick</b:Last>
            <b:First>Edward</b:First>
            <b:Middle>R.</b:Middle>
          </b:Person>
          <b:Person>
            <b:Last>Hood</b:Last>
            <b:First>Emily</b:First>
          </b:Person>
          <b:Person>
            <b:Last>Barnett</b:Last>
            <b:First>Jessica</b:First>
            <b:Middle>C.</b:Middle>
          </b:Person>
        </b:NameList>
      </b:Author>
    </b:Author>
    <b:Title>Health Insurance Coverage in the United States: 2017</b:Title>
    <b:InternetSiteTitle>United States Census Bureau</b:InternetSiteTitle>
    <b:Year>2018</b:Year>
    <b:Month>September</b:Month>
    <b:Day>12</b:Day>
    <b:YearAccessed>2019</b:YearAccessed>
    <b:MonthAccessed>August</b:MonthAccessed>
    <b:DayAccessed>7</b:DayAccessed>
    <b:URL>https://www.census.gov/library/publications/2018/demo/p60-264.html</b:URL>
    <b:Publisher>United Stats Census Bureau</b:Publisher>
    <b:RefOrder>2</b:RefOrder>
  </b:Source>
  <b:Source>
    <b:Tag>Col19</b:Tag>
    <b:SourceType>InternetSite</b:SourceType>
    <b:Guid>{3523170A-EDAF-44AC-80DF-5F6C2129A1BF}</b:Guid>
    <b:Author>
      <b:Author>
        <b:NameList>
          <b:Person>
            <b:Last>Collins</b:Last>
            <b:First>Sara</b:First>
            <b:Middle>R.</b:Middle>
          </b:Person>
          <b:Person>
            <b:Last>Bhupal</b:Last>
            <b:First>Herman</b:First>
            <b:Middle>K.</b:Middle>
          </b:Person>
          <b:Person>
            <b:Last>Doty</b:Last>
            <b:First>Michelle</b:First>
            <b:Middle>M.</b:Middle>
          </b:Person>
        </b:NameList>
      </b:Author>
    </b:Author>
    <b:Title>Health Insurance Coverage Eight Years After the ACA</b:Title>
    <b:InternetSiteTitle>Commonwealth Fund</b:InternetSiteTitle>
    <b:Year>2019</b:Year>
    <b:Month>February</b:Month>
    <b:Day>7</b:Day>
    <b:YearAccessed>2019</b:YearAccessed>
    <b:MonthAccessed>August</b:MonthAccessed>
    <b:DayAccessed>7</b:DayAccessed>
    <b:URL>https://www.commonwealthfund.org/publications/issue-briefs/2019/feb/health-insurance-coverage-eight-years-after-aca</b:URL>
    <b:RefOrder>3</b:RefOrder>
  </b:Source>
  <b:Source>
    <b:Tag>Jou19</b:Tag>
    <b:SourceType>InternetSite</b:SourceType>
    <b:Guid>{FE1C2298-BFD5-477F-A837-2C0273FB18BB}</b:Guid>
    <b:Author>
      <b:Author>
        <b:NameList>
          <b:Person>
            <b:Last>Joung</b:Last>
            <b:First>Madeleine</b:First>
          </b:Person>
          <b:Person>
            <b:Last>Gajanan</b:Last>
            <b:First>Mahita</b:First>
          </b:Person>
          <b:Person>
            <b:Last>Law</b:Last>
            <b:First>Tara</b:First>
          </b:Person>
          <b:Person>
            <b:Last>Greenspan</b:Last>
            <b:First>Rachel</b:First>
            <b:Middle>E.</b:Middle>
          </b:Person>
          <b:Person>
            <b:Last>Abrams</b:Last>
            <b:First>Abigail</b:First>
          </b:Person>
        </b:NameList>
      </b:Author>
    </b:Author>
    <b:Title>Second Democratic Debate Night 1 Highlights: Warren, Sanders Face Off on Health Care, Immigration</b:Title>
    <b:InternetSiteTitle>Tie Magazine</b:InternetSiteTitle>
    <b:Year>2019</b:Year>
    <b:Month>July</b:Month>
    <b:Day>30</b:Day>
    <b:YearAccessed>2019</b:YearAccessed>
    <b:MonthAccessed>August</b:MonthAccessed>
    <b:DayAccessed>6</b:DayAccessed>
    <b:URL>https://time.com/5636776/democratic-debate-night-one-live-updates/</b:URL>
    <b:RefOrder>4</b:RefOrder>
  </b:Source>
  <b:Source>
    <b:Tag>Abr19</b:Tag>
    <b:SourceType>InternetSite</b:SourceType>
    <b:Guid>{E9C12A73-50D9-4472-8277-3CE5A98D3BFD}</b:Guid>
    <b:Author>
      <b:Author>
        <b:NameList>
          <b:Person>
            <b:Last>Abrams</b:Last>
            <b:First>Abigail</b:First>
          </b:Person>
        </b:NameList>
      </b:Author>
    </b:Author>
    <b:Title>POLITICS WHERE THE 2020 DEMOCRATIC CANDIDATES STAND ON MEDICARE FOR ALL</b:Title>
    <b:InternetSiteTitle>Time Magazine</b:InternetSiteTitle>
    <b:Year>2019</b:Year>
    <b:Month>June</b:Month>
    <b:Day>28</b:Day>
    <b:YearAccessed>2019</b:YearAccessed>
    <b:MonthAccessed>August</b:MonthAccessed>
    <b:DayAccessed>6</b:DayAccessed>
    <b:URL>https://time.com/5616864/2020-democratic-candidates-health-care/</b:URL>
    <b:RefOrder>5</b:RefOrder>
  </b:Source>
  <b:Source>
    <b:Tag>Uhr</b:Tag>
    <b:SourceType>InternetSite</b:SourceType>
    <b:Guid>{B233EB59-7334-448D-9C31-F343DBDC07C4}</b:Guid>
    <b:Author>
      <b:Author>
        <b:NameList>
          <b:Person>
            <b:Last>Uhrmacher</b:Last>
            <b:First>Kevin</b:First>
          </b:Person>
          <b:Person>
            <b:Last>Schaul</b:Last>
            <b:First>Kevin</b:First>
          </b:Person>
          <b:Person>
            <b:Last>Firozi</b:Last>
            <b:First>Paulina</b:First>
          </b:Person>
          <b:Person>
            <b:Last>Stein</b:Last>
            <b:First>Jeff</b:First>
          </b:Person>
        </b:NameList>
      </b:Author>
    </b:Author>
    <b:Title>Where 2020 Democrats stand on</b:Title>
    <b:InternetSiteTitle>The Washington Post</b:InternetSiteTitle>
    <b:Year>2019</b:Year>
    <b:Month>August</b:Month>
    <b:Day>2</b:Day>
    <b:YearAccessed>2019</b:YearAccessed>
    <b:MonthAccessed>August</b:MonthAccessed>
    <b:DayAccessed>6</b:DayAccessed>
    <b:URL>https://www.washingtonpost.com/graphics/politics/policy-2020/medicare-for-all/?noredirect=on</b:URL>
    <b:RefOrder>6</b:RefOrder>
  </b:Source>
  <b:Source>
    <b:Tag>Dun19</b:Tag>
    <b:SourceType>InternetSite</b:SourceType>
    <b:Guid>{1CAC10DB-DD23-405F-8712-C80AF5CFFDE8}</b:Guid>
    <b:Author>
      <b:Author>
        <b:NameList>
          <b:Person>
            <b:Last>Dunn</b:Last>
            <b:First>Amina</b:First>
          </b:Person>
        </b:NameList>
      </b:Author>
    </b:Author>
    <b:Title>Democrats differ over best way to provide health coverage for all Americans</b:Title>
    <b:InternetSiteTitle>Pew research </b:InternetSiteTitle>
    <b:Year>2019</b:Year>
    <b:Month>July</b:Month>
    <b:Day>26</b:Day>
    <b:YearAccessed>2019</b:YearAccessed>
    <b:MonthAccessed>August</b:MonthAccessed>
    <b:DayAccessed>6</b:DayAccessed>
    <b:URL>https://www.pewresearch.org/fact-tank/2019/07/26/democrats-differ-over-best-way-to-provide-health-coverage-for-all-americans/</b:URL>
    <b:RefOrder>7</b:RefOrder>
  </b:Source>
</b:Sources>
</file>

<file path=customXml/itemProps1.xml><?xml version="1.0" encoding="utf-8"?>
<ds:datastoreItem xmlns:ds="http://schemas.openxmlformats.org/officeDocument/2006/customXml" ds:itemID="{D17F6769-65EB-4F55-BD89-01605E3FE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2019-08-07T07:17:00Z</dcterms:created>
  <dcterms:modified xsi:type="dcterms:W3CDTF">2019-08-07T07:17:00Z</dcterms:modified>
</cp:coreProperties>
</file>